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74" w:rsidRDefault="008A0274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274" w:rsidRDefault="008A0274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274" w:rsidRDefault="008A0274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274" w:rsidRDefault="008A0274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274" w:rsidRDefault="008A0274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274" w:rsidRDefault="008A0274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274" w:rsidRDefault="008A0274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274" w:rsidRDefault="008A0274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274" w:rsidRDefault="008A0274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274" w:rsidRDefault="008A0274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1036" w:rsidRDefault="006B1036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1036" w:rsidRDefault="006B1036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31F" w:rsidRDefault="00AF731F" w:rsidP="00364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EFF" w:rsidRDefault="00713A90" w:rsidP="00364EF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 внесении изменени</w:t>
      </w:r>
      <w:r w:rsidR="00D06166">
        <w:rPr>
          <w:sz w:val="28"/>
          <w:szCs w:val="28"/>
        </w:rPr>
        <w:t>й</w:t>
      </w:r>
      <w:r w:rsidR="00100498">
        <w:rPr>
          <w:sz w:val="28"/>
          <w:szCs w:val="28"/>
        </w:rPr>
        <w:t xml:space="preserve"> </w:t>
      </w:r>
      <w:r w:rsidR="000C688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распоряжение правительства Еврейской автономной области </w:t>
      </w:r>
      <w:r w:rsidR="00364EFF">
        <w:rPr>
          <w:sz w:val="28"/>
          <w:szCs w:val="28"/>
          <w:lang w:eastAsia="en-US"/>
        </w:rPr>
        <w:t>от 18.05.2022 № 131-рп «О выплате на территории Еврейской автономной области единовременной материальной помощи отдельным категориям граждан в связи с проведением специальной военной операции и о дополнительных гарантиях в сфере трудовых отношений»</w:t>
      </w:r>
    </w:p>
    <w:p w:rsidR="00713A90" w:rsidRDefault="00713A90" w:rsidP="00713A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1BB" w:rsidRPr="00F60E9D" w:rsidRDefault="00E431BB" w:rsidP="00E431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886" w:rsidRDefault="000C6886" w:rsidP="00423CF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распоряжение правительства Еврейской автономной области </w:t>
      </w:r>
      <w:r>
        <w:rPr>
          <w:sz w:val="28"/>
          <w:szCs w:val="28"/>
          <w:lang w:eastAsia="en-US"/>
        </w:rPr>
        <w:t xml:space="preserve">от 18.05.2022 № 131-рп «О выплате на территории Еврейской автономной области единовременной материальной помощи отдельным категориям граждан в связи с проведением специальной военной операции и о дополнительных гарантиях в сфере трудовых отношений» </w:t>
      </w:r>
      <w:r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0C6886" w:rsidRDefault="000C6886" w:rsidP="00423CF9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Пункт 3 изложить в следующей редакции: </w:t>
      </w:r>
    </w:p>
    <w:p w:rsidR="000C6886" w:rsidRPr="000C6886" w:rsidRDefault="000C6886" w:rsidP="00423CF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 </w:t>
      </w:r>
      <w:r>
        <w:rPr>
          <w:sz w:val="28"/>
          <w:szCs w:val="28"/>
          <w:lang w:eastAsia="en-US"/>
        </w:rPr>
        <w:t xml:space="preserve">Финансовое обеспечение расходов, связанных с </w:t>
      </w:r>
      <w:r w:rsidRPr="000C6886">
        <w:rPr>
          <w:sz w:val="28"/>
          <w:szCs w:val="28"/>
          <w:lang w:eastAsia="en-US"/>
        </w:rPr>
        <w:t xml:space="preserve">реализацией </w:t>
      </w:r>
      <w:hyperlink r:id="rId8" w:history="1">
        <w:r w:rsidRPr="000C6886">
          <w:rPr>
            <w:sz w:val="28"/>
            <w:szCs w:val="28"/>
            <w:lang w:eastAsia="en-US"/>
          </w:rPr>
          <w:t>пункта 1</w:t>
        </w:r>
      </w:hyperlink>
      <w:r w:rsidRPr="000C6886">
        <w:rPr>
          <w:sz w:val="28"/>
          <w:szCs w:val="28"/>
          <w:lang w:eastAsia="en-US"/>
        </w:rPr>
        <w:t xml:space="preserve"> настоящего распоряжения, осуществлять за счет средств фонда непредвиденных расходов (резервного фонда) правительства Еврейской </w:t>
      </w:r>
      <w:r>
        <w:rPr>
          <w:sz w:val="28"/>
          <w:szCs w:val="28"/>
          <w:lang w:eastAsia="en-US"/>
        </w:rPr>
        <w:t>автономной области</w:t>
      </w:r>
      <w:r>
        <w:rPr>
          <w:sz w:val="28"/>
          <w:szCs w:val="28"/>
          <w:lang w:eastAsia="en-US"/>
        </w:rPr>
        <w:t xml:space="preserve"> либо средств областного бюджета, </w:t>
      </w:r>
      <w:r w:rsidRPr="000C6886">
        <w:rPr>
          <w:sz w:val="28"/>
          <w:szCs w:val="28"/>
          <w:lang w:eastAsia="en-US"/>
        </w:rPr>
        <w:t xml:space="preserve">предусмотренных </w:t>
      </w:r>
      <w:r w:rsidRPr="000C6886">
        <w:rPr>
          <w:bCs/>
          <w:sz w:val="28"/>
          <w:szCs w:val="28"/>
        </w:rPr>
        <w:t>государственн</w:t>
      </w:r>
      <w:r w:rsidRPr="000C6886">
        <w:rPr>
          <w:bCs/>
          <w:sz w:val="28"/>
          <w:szCs w:val="28"/>
        </w:rPr>
        <w:t>ой</w:t>
      </w:r>
      <w:r w:rsidRPr="000C6886">
        <w:rPr>
          <w:bCs/>
          <w:sz w:val="28"/>
          <w:szCs w:val="28"/>
        </w:rPr>
        <w:t xml:space="preserve"> программ</w:t>
      </w:r>
      <w:r w:rsidRPr="000C6886">
        <w:rPr>
          <w:bCs/>
          <w:sz w:val="28"/>
          <w:szCs w:val="28"/>
        </w:rPr>
        <w:t>ой</w:t>
      </w:r>
      <w:r w:rsidRPr="000C6886">
        <w:rPr>
          <w:bCs/>
          <w:sz w:val="28"/>
          <w:szCs w:val="28"/>
        </w:rPr>
        <w:t xml:space="preserve"> Еврейской автономной области «</w:t>
      </w:r>
      <w:r w:rsidRPr="000C6886">
        <w:rPr>
          <w:sz w:val="28"/>
          <w:szCs w:val="28"/>
        </w:rPr>
        <w:t>Социальная поддержка населения Еврейской автономной области» на 2024 – 2028 годы</w:t>
      </w:r>
      <w:r w:rsidRPr="000C6886">
        <w:rPr>
          <w:bCs/>
          <w:sz w:val="28"/>
          <w:szCs w:val="28"/>
        </w:rPr>
        <w:t>, утвержденн</w:t>
      </w:r>
      <w:r>
        <w:rPr>
          <w:bCs/>
          <w:sz w:val="28"/>
          <w:szCs w:val="28"/>
        </w:rPr>
        <w:t>ой</w:t>
      </w:r>
      <w:r w:rsidRPr="000C6886">
        <w:rPr>
          <w:bCs/>
          <w:sz w:val="28"/>
          <w:szCs w:val="28"/>
        </w:rPr>
        <w:t xml:space="preserve"> постановлением правительства Еврейской автономной области </w:t>
      </w:r>
      <w:r w:rsidRPr="000C6886">
        <w:rPr>
          <w:sz w:val="28"/>
          <w:szCs w:val="28"/>
        </w:rPr>
        <w:t>от 07.12.2023 № 527-пп «О государственной программе Еврейской автономной области «Социальная поддержка населения Еврейской автономной области»</w:t>
      </w:r>
      <w:r>
        <w:rPr>
          <w:sz w:val="28"/>
          <w:szCs w:val="28"/>
        </w:rPr>
        <w:t xml:space="preserve"> </w:t>
      </w:r>
      <w:r w:rsidRPr="000C6886">
        <w:rPr>
          <w:sz w:val="28"/>
          <w:szCs w:val="28"/>
        </w:rPr>
        <w:t>на 2024 –</w:t>
      </w:r>
      <w:r w:rsidRPr="000C6886">
        <w:rPr>
          <w:sz w:val="28"/>
          <w:szCs w:val="28"/>
        </w:rPr>
        <w:t xml:space="preserve"> 2028 годы»</w:t>
      </w:r>
      <w:r w:rsidRPr="000C688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».</w:t>
      </w:r>
    </w:p>
    <w:p w:rsidR="00E431BB" w:rsidRDefault="000C6886" w:rsidP="00423CF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="00245447">
        <w:rPr>
          <w:rFonts w:eastAsiaTheme="minorHAnsi"/>
          <w:sz w:val="28"/>
          <w:szCs w:val="28"/>
          <w:lang w:eastAsia="en-US"/>
        </w:rPr>
        <w:t>В</w:t>
      </w:r>
      <w:r w:rsidR="00713A90">
        <w:rPr>
          <w:rFonts w:eastAsiaTheme="minorHAnsi"/>
          <w:sz w:val="28"/>
          <w:szCs w:val="28"/>
          <w:lang w:eastAsia="en-US"/>
        </w:rPr>
        <w:t xml:space="preserve"> </w:t>
      </w:r>
      <w:r w:rsidR="00364EFF">
        <w:rPr>
          <w:sz w:val="28"/>
          <w:szCs w:val="28"/>
          <w:lang w:eastAsia="en-US"/>
        </w:rPr>
        <w:t>Поряд</w:t>
      </w:r>
      <w:r w:rsidR="00245447">
        <w:rPr>
          <w:sz w:val="28"/>
          <w:szCs w:val="28"/>
          <w:lang w:eastAsia="en-US"/>
        </w:rPr>
        <w:t>ке</w:t>
      </w:r>
      <w:r w:rsidR="00364EFF">
        <w:rPr>
          <w:sz w:val="28"/>
          <w:szCs w:val="28"/>
          <w:lang w:eastAsia="en-US"/>
        </w:rPr>
        <w:t xml:space="preserve"> выплаты на территории Еврейской автономной области единовременной материальной помощи членам семей отдельных категорий граждан, погибших (умерших) при участии в специальной военной операции, утвержденн</w:t>
      </w:r>
      <w:r w:rsidR="00245447">
        <w:rPr>
          <w:sz w:val="28"/>
          <w:szCs w:val="28"/>
          <w:lang w:eastAsia="en-US"/>
        </w:rPr>
        <w:t>ом</w:t>
      </w:r>
      <w:bookmarkStart w:id="0" w:name="_GoBack"/>
      <w:bookmarkEnd w:id="0"/>
      <w:r w:rsidR="00364EFF">
        <w:rPr>
          <w:sz w:val="28"/>
          <w:szCs w:val="28"/>
          <w:lang w:eastAsia="en-US"/>
        </w:rPr>
        <w:t xml:space="preserve"> </w:t>
      </w:r>
      <w:r w:rsidR="00502728">
        <w:rPr>
          <w:sz w:val="28"/>
          <w:szCs w:val="28"/>
          <w:lang w:eastAsia="en-US"/>
        </w:rPr>
        <w:t xml:space="preserve">вышеуказанным </w:t>
      </w:r>
      <w:r w:rsidR="00364EFF">
        <w:rPr>
          <w:sz w:val="28"/>
          <w:szCs w:val="28"/>
        </w:rPr>
        <w:t>распоряжением</w:t>
      </w:r>
      <w:r>
        <w:rPr>
          <w:sz w:val="28"/>
          <w:szCs w:val="28"/>
        </w:rPr>
        <w:t>:</w:t>
      </w:r>
      <w:r w:rsidR="00100498">
        <w:rPr>
          <w:sz w:val="28"/>
          <w:szCs w:val="28"/>
        </w:rPr>
        <w:t xml:space="preserve"> </w:t>
      </w:r>
    </w:p>
    <w:p w:rsidR="00227280" w:rsidRDefault="00227280" w:rsidP="00423CF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пункт 13 изложить в следующей редакции:</w:t>
      </w:r>
    </w:p>
    <w:p w:rsidR="00227280" w:rsidRDefault="00227280" w:rsidP="00423CF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 xml:space="preserve">13. В случае принятия решения о выплате единовременной материальной помощи департамент в течение 2 рабочих дней со дня принятия соответствующего решения организует выделение средств из фонда непредвиденных расходов (резервного фонда) правительства </w:t>
      </w:r>
      <w:r>
        <w:rPr>
          <w:sz w:val="28"/>
          <w:szCs w:val="28"/>
          <w:lang w:eastAsia="en-US"/>
        </w:rPr>
        <w:lastRenderedPageBreak/>
        <w:t xml:space="preserve">Еврейской автономной области в порядке, </w:t>
      </w:r>
      <w:r w:rsidRPr="00502728">
        <w:rPr>
          <w:sz w:val="28"/>
          <w:szCs w:val="28"/>
          <w:lang w:eastAsia="en-US"/>
        </w:rPr>
        <w:t xml:space="preserve">установленном </w:t>
      </w:r>
      <w:hyperlink r:id="rId9" w:history="1">
        <w:r w:rsidRPr="00502728">
          <w:rPr>
            <w:sz w:val="28"/>
            <w:szCs w:val="28"/>
            <w:lang w:eastAsia="en-US"/>
          </w:rPr>
          <w:t>Положением</w:t>
        </w:r>
      </w:hyperlink>
      <w:r w:rsidRPr="00502728">
        <w:rPr>
          <w:sz w:val="28"/>
          <w:szCs w:val="28"/>
          <w:lang w:eastAsia="en-US"/>
        </w:rPr>
        <w:t xml:space="preserve"> о порядке использования средств фонда непредвиденных расходов (резервного </w:t>
      </w:r>
      <w:r>
        <w:rPr>
          <w:sz w:val="28"/>
          <w:szCs w:val="28"/>
          <w:lang w:eastAsia="en-US"/>
        </w:rPr>
        <w:t>фонда) правительства Еврейской автономной области, утвержденным постановлением правительства Еврейской ав</w:t>
      </w:r>
      <w:r w:rsidR="00502728">
        <w:rPr>
          <w:sz w:val="28"/>
          <w:szCs w:val="28"/>
          <w:lang w:eastAsia="en-US"/>
        </w:rPr>
        <w:t>тономной области от 14.04.2010 №</w:t>
      </w:r>
      <w:r>
        <w:rPr>
          <w:sz w:val="28"/>
          <w:szCs w:val="28"/>
          <w:lang w:eastAsia="en-US"/>
        </w:rPr>
        <w:t xml:space="preserve"> 140-пп</w:t>
      </w:r>
      <w:r>
        <w:rPr>
          <w:sz w:val="28"/>
          <w:szCs w:val="28"/>
          <w:lang w:eastAsia="en-US"/>
        </w:rPr>
        <w:t xml:space="preserve">, либо </w:t>
      </w:r>
      <w:r w:rsidR="00502728">
        <w:rPr>
          <w:sz w:val="28"/>
          <w:szCs w:val="28"/>
          <w:lang w:eastAsia="en-US"/>
        </w:rPr>
        <w:t xml:space="preserve">из средств областного бюджета, и </w:t>
      </w:r>
      <w:r>
        <w:rPr>
          <w:sz w:val="28"/>
          <w:szCs w:val="28"/>
          <w:lang w:eastAsia="en-US"/>
        </w:rPr>
        <w:t>в течение 5 рабочих дней со дня выделения средств организует их перечисление гражданину на расчетный счет, открытый в соответствующей кредитной организации.</w:t>
      </w:r>
      <w:r w:rsidR="00502728">
        <w:rPr>
          <w:sz w:val="28"/>
          <w:szCs w:val="28"/>
          <w:lang w:eastAsia="en-US"/>
        </w:rPr>
        <w:t>».</w:t>
      </w:r>
    </w:p>
    <w:p w:rsidR="00502728" w:rsidRDefault="00502728" w:rsidP="00E3625B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1.3. </w:t>
      </w:r>
      <w:r w:rsidR="0024544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Поряд</w:t>
      </w:r>
      <w:r w:rsidR="00245447">
        <w:rPr>
          <w:sz w:val="28"/>
          <w:szCs w:val="28"/>
          <w:lang w:eastAsia="en-US"/>
        </w:rPr>
        <w:t>ке</w:t>
      </w:r>
      <w:r>
        <w:rPr>
          <w:sz w:val="28"/>
          <w:szCs w:val="28"/>
          <w:lang w:eastAsia="en-US"/>
        </w:rPr>
        <w:t xml:space="preserve"> выплаты на территории Еврейской автономной области единовременной материальной помощи отдельным категориям граждан, принимающим участие в специальной военной операции</w:t>
      </w:r>
      <w:r>
        <w:rPr>
          <w:sz w:val="28"/>
          <w:szCs w:val="28"/>
          <w:lang w:eastAsia="en-US"/>
        </w:rPr>
        <w:t>, утвержденн</w:t>
      </w:r>
      <w:r w:rsidR="00245447">
        <w:rPr>
          <w:sz w:val="28"/>
          <w:szCs w:val="28"/>
          <w:lang w:eastAsia="en-US"/>
        </w:rPr>
        <w:t>ом</w:t>
      </w:r>
      <w:r>
        <w:rPr>
          <w:sz w:val="28"/>
          <w:szCs w:val="28"/>
          <w:lang w:eastAsia="en-US"/>
        </w:rPr>
        <w:t xml:space="preserve"> вышеуказанным распоряжением:</w:t>
      </w:r>
      <w:r>
        <w:rPr>
          <w:sz w:val="28"/>
          <w:szCs w:val="28"/>
          <w:lang w:eastAsia="en-US"/>
        </w:rPr>
        <w:t xml:space="preserve"> </w:t>
      </w:r>
    </w:p>
    <w:p w:rsidR="00227280" w:rsidRDefault="00423CF9" w:rsidP="00423CF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пункт 4 изложить в следующей редакции:</w:t>
      </w:r>
    </w:p>
    <w:p w:rsidR="00423CF9" w:rsidRDefault="00423CF9" w:rsidP="00423CF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502728">
        <w:rPr>
          <w:sz w:val="28"/>
          <w:szCs w:val="28"/>
          <w:lang w:eastAsia="en-US"/>
        </w:rPr>
        <w:t xml:space="preserve">4. Департамент в течение 2 рабочих дней со дня получения документов и сведений, </w:t>
      </w:r>
      <w:r w:rsidR="00502728" w:rsidRPr="00423CF9">
        <w:rPr>
          <w:sz w:val="28"/>
          <w:szCs w:val="28"/>
          <w:lang w:eastAsia="en-US"/>
        </w:rPr>
        <w:t xml:space="preserve">указанных в </w:t>
      </w:r>
      <w:hyperlink r:id="rId10" w:history="1">
        <w:r w:rsidR="00502728" w:rsidRPr="00423CF9">
          <w:rPr>
            <w:sz w:val="28"/>
            <w:szCs w:val="28"/>
            <w:lang w:eastAsia="en-US"/>
          </w:rPr>
          <w:t>пункте 3</w:t>
        </w:r>
      </w:hyperlink>
      <w:r w:rsidR="00502728" w:rsidRPr="00423CF9">
        <w:rPr>
          <w:sz w:val="28"/>
          <w:szCs w:val="28"/>
          <w:lang w:eastAsia="en-US"/>
        </w:rPr>
        <w:t xml:space="preserve"> настоящего Порядка, организует выделение средств из фонда непредвиденных расходов (резервного фонда) правительства Еврейской автономной области в порядке, установленном </w:t>
      </w:r>
      <w:hyperlink r:id="rId11" w:history="1">
        <w:r w:rsidR="00502728" w:rsidRPr="00423CF9">
          <w:rPr>
            <w:sz w:val="28"/>
            <w:szCs w:val="28"/>
            <w:lang w:eastAsia="en-US"/>
          </w:rPr>
          <w:t>Положением</w:t>
        </w:r>
      </w:hyperlink>
      <w:r w:rsidR="00502728" w:rsidRPr="00423CF9">
        <w:rPr>
          <w:sz w:val="28"/>
          <w:szCs w:val="28"/>
          <w:lang w:eastAsia="en-US"/>
        </w:rPr>
        <w:t xml:space="preserve"> о порядке использования средств фонда непредвиденных расходов (резервного фонда) правительства Еврейской автономной области, утвержденным постановлением </w:t>
      </w:r>
      <w:r w:rsidR="00502728">
        <w:rPr>
          <w:sz w:val="28"/>
          <w:szCs w:val="28"/>
          <w:lang w:eastAsia="en-US"/>
        </w:rPr>
        <w:t>правительства Еврейской ав</w:t>
      </w:r>
      <w:r>
        <w:rPr>
          <w:sz w:val="28"/>
          <w:szCs w:val="28"/>
          <w:lang w:eastAsia="en-US"/>
        </w:rPr>
        <w:t>тономной области от 14.04.2010 №</w:t>
      </w:r>
      <w:r w:rsidR="00502728">
        <w:rPr>
          <w:sz w:val="28"/>
          <w:szCs w:val="28"/>
          <w:lang w:eastAsia="en-US"/>
        </w:rPr>
        <w:t xml:space="preserve"> 140-пп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либо из средств областного бюджета, и в течение 5 рабочих дней со дня выделения средств организует их перечисление гражданину на расчетный счет, открытый в соответствующей кредитной организации.».</w:t>
      </w:r>
    </w:p>
    <w:p w:rsidR="00262BA4" w:rsidRPr="007443B1" w:rsidRDefault="00262BA4" w:rsidP="00423CF9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 </w:t>
      </w:r>
      <w:r w:rsidRPr="007443B1">
        <w:rPr>
          <w:rFonts w:eastAsiaTheme="minorHAnsi"/>
          <w:sz w:val="28"/>
          <w:szCs w:val="28"/>
          <w:lang w:eastAsia="en-US"/>
        </w:rPr>
        <w:t xml:space="preserve">Настоящее распоряжение вступает в силу </w:t>
      </w:r>
      <w:r w:rsidR="00FA58CE">
        <w:rPr>
          <w:rFonts w:eastAsiaTheme="minorHAnsi"/>
          <w:sz w:val="28"/>
          <w:szCs w:val="28"/>
          <w:lang w:eastAsia="en-US"/>
        </w:rPr>
        <w:t>после</w:t>
      </w:r>
      <w:r w:rsidRPr="007443B1">
        <w:rPr>
          <w:rFonts w:eastAsiaTheme="minorHAnsi"/>
          <w:sz w:val="28"/>
          <w:szCs w:val="28"/>
          <w:lang w:eastAsia="en-US"/>
        </w:rPr>
        <w:t xml:space="preserve"> дня его официального опубликования</w:t>
      </w:r>
      <w:r w:rsidR="006B1036">
        <w:rPr>
          <w:rFonts w:eastAsiaTheme="minorHAnsi"/>
          <w:sz w:val="28"/>
          <w:szCs w:val="28"/>
          <w:lang w:eastAsia="en-US"/>
        </w:rPr>
        <w:t>.</w:t>
      </w:r>
      <w:r w:rsidRPr="007443B1">
        <w:rPr>
          <w:rFonts w:eastAsiaTheme="minorHAnsi"/>
          <w:sz w:val="28"/>
          <w:szCs w:val="28"/>
          <w:lang w:eastAsia="en-US"/>
        </w:rPr>
        <w:t xml:space="preserve"> </w:t>
      </w:r>
    </w:p>
    <w:p w:rsidR="00262BA4" w:rsidRDefault="00262BA4" w:rsidP="00262B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2BA4" w:rsidRPr="00F60E9D" w:rsidRDefault="00262BA4" w:rsidP="00262B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58CE" w:rsidRDefault="00FA58CE" w:rsidP="00262B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2BA4" w:rsidRDefault="00262BA4" w:rsidP="00262BA4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Губернатор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FA58CE">
        <w:rPr>
          <w:sz w:val="28"/>
          <w:szCs w:val="28"/>
        </w:rPr>
        <w:t>Р.Э. Гольдштейн</w:t>
      </w:r>
      <w:r>
        <w:rPr>
          <w:sz w:val="28"/>
          <w:szCs w:val="28"/>
        </w:rPr>
        <w:t xml:space="preserve"> </w:t>
      </w:r>
    </w:p>
    <w:p w:rsidR="00262BA4" w:rsidRPr="006A5396" w:rsidRDefault="00262BA4" w:rsidP="002C7338">
      <w:pPr>
        <w:tabs>
          <w:tab w:val="left" w:pos="3960"/>
        </w:tabs>
        <w:rPr>
          <w:sz w:val="16"/>
          <w:szCs w:val="16"/>
        </w:rPr>
      </w:pPr>
    </w:p>
    <w:sectPr w:rsidR="00262BA4" w:rsidRPr="006A5396" w:rsidSect="00AF731F">
      <w:headerReference w:type="even" r:id="rId12"/>
      <w:headerReference w:type="default" r:id="rId1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DDC" w:rsidRDefault="00316DDC" w:rsidP="006F5359">
      <w:r>
        <w:separator/>
      </w:r>
    </w:p>
  </w:endnote>
  <w:endnote w:type="continuationSeparator" w:id="0">
    <w:p w:rsidR="00316DDC" w:rsidRDefault="00316DDC" w:rsidP="006F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DDC" w:rsidRDefault="00316DDC" w:rsidP="006F5359">
      <w:r>
        <w:separator/>
      </w:r>
    </w:p>
  </w:footnote>
  <w:footnote w:type="continuationSeparator" w:id="0">
    <w:p w:rsidR="00316DDC" w:rsidRDefault="00316DDC" w:rsidP="006F5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B4F" w:rsidRDefault="002B6B4F" w:rsidP="00664C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6B4F" w:rsidRDefault="002B6B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675389"/>
      <w:docPartObj>
        <w:docPartGallery w:val="Page Numbers (Top of Page)"/>
        <w:docPartUnique/>
      </w:docPartObj>
    </w:sdtPr>
    <w:sdtEndPr/>
    <w:sdtContent>
      <w:p w:rsidR="008C7CCC" w:rsidRDefault="008C7C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447">
          <w:rPr>
            <w:noProof/>
          </w:rPr>
          <w:t>2</w:t>
        </w:r>
        <w:r>
          <w:fldChar w:fldCharType="end"/>
        </w:r>
      </w:p>
    </w:sdtContent>
  </w:sdt>
  <w:p w:rsidR="002B6B4F" w:rsidRPr="00C52C06" w:rsidRDefault="002B6B4F" w:rsidP="00C52C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03CC"/>
    <w:multiLevelType w:val="hybridMultilevel"/>
    <w:tmpl w:val="034CC6F8"/>
    <w:lvl w:ilvl="0" w:tplc="104CA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F20B14"/>
    <w:multiLevelType w:val="hybridMultilevel"/>
    <w:tmpl w:val="C846A032"/>
    <w:lvl w:ilvl="0" w:tplc="D9E83EF6">
      <w:start w:val="10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8-22'}"/>
    <w:docVar w:name="attr1#Наименование" w:val="VARCHAR#Об определении органа исполнительной власти Еврейской автономной области, уполномоченного на подготовку документов в связи с  чрезвычайной ситуацией, возникшей в результате сложной паводкоопасной обстановкой на территории Еврейской автономной области в 2019 году"/>
    <w:docVar w:name="attr2#Вид документа" w:val="OID_TYPE#620200011=Распоряжение правительства ЕАО"/>
    <w:docVar w:name="attr3#Автор" w:val="OID_TYPE#4234=Афанасьева Н.Ю."/>
    <w:docVar w:name="attr4#Дата поступления" w:val="DATE#{d '2019-08-22'}"/>
    <w:docVar w:name="attr5#Бланк" w:val="OID_TYPE#"/>
    <w:docVar w:name="ESED_ActEdition" w:val="1"/>
    <w:docVar w:name="ESED_AutorEdition" w:val="Пажинская М.Л."/>
    <w:docVar w:name="ESED_Edition" w:val="1"/>
    <w:docVar w:name="ESED_IDnum" w:val="Пажинская/2019-2956"/>
    <w:docVar w:name="ESED_Lock" w:val="0"/>
    <w:docVar w:name="SPD_Annotation" w:val="Пажинская/2019-2956(1)#Об определении органа исполнительной власти Еврейской автономной области, уполномоченного на подготовку документов в связи с  чрезвычайной ситуацией, возникшей в результате сложной паводкоопасной обстановкой на территории Еврейской автономной области в 2019 году#Распоряжение правительства ЕАО   Афанасьева Н.Ю.#Дата создания редакции: 22.08.2019"/>
    <w:docVar w:name="SPD_AreaName" w:val="Документ (ЕСЭД)"/>
    <w:docVar w:name="SPD_hostURL" w:val="base-eao"/>
    <w:docVar w:name="SPD_NumDoc" w:val="49924"/>
    <w:docVar w:name="SPD_vDir" w:val="spd"/>
  </w:docVars>
  <w:rsids>
    <w:rsidRoot w:val="00B57E9C"/>
    <w:rsid w:val="00027CD6"/>
    <w:rsid w:val="00041F86"/>
    <w:rsid w:val="0006303C"/>
    <w:rsid w:val="00066702"/>
    <w:rsid w:val="0007246F"/>
    <w:rsid w:val="000B2A12"/>
    <w:rsid w:val="000C3C47"/>
    <w:rsid w:val="000C6886"/>
    <w:rsid w:val="000D5ABC"/>
    <w:rsid w:val="00100498"/>
    <w:rsid w:val="00102C8D"/>
    <w:rsid w:val="0011162B"/>
    <w:rsid w:val="0013193C"/>
    <w:rsid w:val="00133677"/>
    <w:rsid w:val="00185BA3"/>
    <w:rsid w:val="001C0006"/>
    <w:rsid w:val="0021760F"/>
    <w:rsid w:val="0022451F"/>
    <w:rsid w:val="00227280"/>
    <w:rsid w:val="002437BE"/>
    <w:rsid w:val="00245447"/>
    <w:rsid w:val="00262BA4"/>
    <w:rsid w:val="00262C03"/>
    <w:rsid w:val="002B6B4F"/>
    <w:rsid w:val="002C7338"/>
    <w:rsid w:val="002F7BBE"/>
    <w:rsid w:val="00316DDC"/>
    <w:rsid w:val="00364EFF"/>
    <w:rsid w:val="00377429"/>
    <w:rsid w:val="003A0107"/>
    <w:rsid w:val="003A37A4"/>
    <w:rsid w:val="003C0FF8"/>
    <w:rsid w:val="003D00AF"/>
    <w:rsid w:val="003F16E6"/>
    <w:rsid w:val="003F3BD7"/>
    <w:rsid w:val="003F55B3"/>
    <w:rsid w:val="003F5A4C"/>
    <w:rsid w:val="00403628"/>
    <w:rsid w:val="00407ECE"/>
    <w:rsid w:val="00413BD0"/>
    <w:rsid w:val="00413E55"/>
    <w:rsid w:val="00423CF9"/>
    <w:rsid w:val="00475E00"/>
    <w:rsid w:val="004841F2"/>
    <w:rsid w:val="0049008E"/>
    <w:rsid w:val="004B228C"/>
    <w:rsid w:val="004D2CB6"/>
    <w:rsid w:val="004D2DEA"/>
    <w:rsid w:val="004D7F15"/>
    <w:rsid w:val="00502728"/>
    <w:rsid w:val="005676CB"/>
    <w:rsid w:val="005900EE"/>
    <w:rsid w:val="005904E9"/>
    <w:rsid w:val="005C17C0"/>
    <w:rsid w:val="005D1702"/>
    <w:rsid w:val="005F0712"/>
    <w:rsid w:val="005F164C"/>
    <w:rsid w:val="005F2131"/>
    <w:rsid w:val="006123B3"/>
    <w:rsid w:val="00613184"/>
    <w:rsid w:val="00664C4D"/>
    <w:rsid w:val="006720D1"/>
    <w:rsid w:val="00686AE9"/>
    <w:rsid w:val="006B1036"/>
    <w:rsid w:val="006D2782"/>
    <w:rsid w:val="006D43A7"/>
    <w:rsid w:val="006D6E2B"/>
    <w:rsid w:val="006F5359"/>
    <w:rsid w:val="00713A90"/>
    <w:rsid w:val="007443B1"/>
    <w:rsid w:val="0079692F"/>
    <w:rsid w:val="007B304A"/>
    <w:rsid w:val="007C4ADD"/>
    <w:rsid w:val="007F5744"/>
    <w:rsid w:val="00803B1F"/>
    <w:rsid w:val="00811008"/>
    <w:rsid w:val="00853BE9"/>
    <w:rsid w:val="008647D3"/>
    <w:rsid w:val="00883C23"/>
    <w:rsid w:val="008A0274"/>
    <w:rsid w:val="008A3FC1"/>
    <w:rsid w:val="008C7CCC"/>
    <w:rsid w:val="009049E2"/>
    <w:rsid w:val="00917EF8"/>
    <w:rsid w:val="00941D16"/>
    <w:rsid w:val="00966F59"/>
    <w:rsid w:val="00987B03"/>
    <w:rsid w:val="00987C21"/>
    <w:rsid w:val="009907A4"/>
    <w:rsid w:val="009E7B85"/>
    <w:rsid w:val="009F1093"/>
    <w:rsid w:val="00A12F99"/>
    <w:rsid w:val="00A569CC"/>
    <w:rsid w:val="00A7781F"/>
    <w:rsid w:val="00A879CC"/>
    <w:rsid w:val="00AF731F"/>
    <w:rsid w:val="00B0099E"/>
    <w:rsid w:val="00B051AD"/>
    <w:rsid w:val="00B14256"/>
    <w:rsid w:val="00B20EC6"/>
    <w:rsid w:val="00B24441"/>
    <w:rsid w:val="00B274CA"/>
    <w:rsid w:val="00B32845"/>
    <w:rsid w:val="00B46334"/>
    <w:rsid w:val="00B514A9"/>
    <w:rsid w:val="00B57E9C"/>
    <w:rsid w:val="00BA3DA2"/>
    <w:rsid w:val="00BA7D1B"/>
    <w:rsid w:val="00BC4724"/>
    <w:rsid w:val="00BF49AF"/>
    <w:rsid w:val="00BF7179"/>
    <w:rsid w:val="00C36C3B"/>
    <w:rsid w:val="00C43EF0"/>
    <w:rsid w:val="00C52C06"/>
    <w:rsid w:val="00C53193"/>
    <w:rsid w:val="00C677FE"/>
    <w:rsid w:val="00C71B57"/>
    <w:rsid w:val="00C970F9"/>
    <w:rsid w:val="00CD4BC9"/>
    <w:rsid w:val="00CD4C76"/>
    <w:rsid w:val="00CD72D7"/>
    <w:rsid w:val="00CE0226"/>
    <w:rsid w:val="00CF52D8"/>
    <w:rsid w:val="00D06166"/>
    <w:rsid w:val="00D11EFB"/>
    <w:rsid w:val="00D21CE9"/>
    <w:rsid w:val="00D561D0"/>
    <w:rsid w:val="00D76276"/>
    <w:rsid w:val="00D975D3"/>
    <w:rsid w:val="00DA3C19"/>
    <w:rsid w:val="00DA4986"/>
    <w:rsid w:val="00DC741E"/>
    <w:rsid w:val="00DD3475"/>
    <w:rsid w:val="00DE6CD0"/>
    <w:rsid w:val="00DF6B09"/>
    <w:rsid w:val="00E039AB"/>
    <w:rsid w:val="00E156B6"/>
    <w:rsid w:val="00E33640"/>
    <w:rsid w:val="00E3625B"/>
    <w:rsid w:val="00E431BB"/>
    <w:rsid w:val="00E438AC"/>
    <w:rsid w:val="00ED1877"/>
    <w:rsid w:val="00ED3061"/>
    <w:rsid w:val="00EE0A09"/>
    <w:rsid w:val="00F567DF"/>
    <w:rsid w:val="00F60E9D"/>
    <w:rsid w:val="00FA008A"/>
    <w:rsid w:val="00FA58CE"/>
    <w:rsid w:val="00FC17C7"/>
    <w:rsid w:val="00F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7EFEC4"/>
  <w14:defaultImageDpi w14:val="0"/>
  <w15:docId w15:val="{28D32617-8EB2-4666-AEC9-8F6E8D4E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9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7ECE"/>
    <w:pPr>
      <w:autoSpaceDE w:val="0"/>
      <w:autoSpaceDN w:val="0"/>
      <w:adjustRightInd w:val="0"/>
      <w:outlineLvl w:val="0"/>
    </w:pPr>
    <w:rPr>
      <w:rFonts w:ascii="Times New Roman CYR" w:hAnsi="Times New Roman CYR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7ECE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B57E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57E9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B57E9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F53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F535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6720D1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table" w:styleId="a8">
    <w:name w:val="Table Grid"/>
    <w:basedOn w:val="a1"/>
    <w:uiPriority w:val="99"/>
    <w:rsid w:val="0024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437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F55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3F55B3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3F16E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3F16E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rsid w:val="003F16E6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ED187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D187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26&amp;n=87147&amp;dst=10005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26&amp;n=83112&amp;dst=1000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26&amp;n=87147&amp;dst=1000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26&amp;n=83112&amp;dst=100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158E5-94E1-466F-9434-12429259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Preao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Шакина Юлия Борисовна</dc:creator>
  <cp:lastModifiedBy>Шакина Юлия Борисовна</cp:lastModifiedBy>
  <cp:revision>26</cp:revision>
  <cp:lastPrinted>2024-05-02T01:59:00Z</cp:lastPrinted>
  <dcterms:created xsi:type="dcterms:W3CDTF">2019-10-01T22:14:00Z</dcterms:created>
  <dcterms:modified xsi:type="dcterms:W3CDTF">2024-05-02T04:24:00Z</dcterms:modified>
</cp:coreProperties>
</file>